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不动产登记代理专业人员变更申请表</w:t>
      </w:r>
    </w:p>
    <w:tbl>
      <w:tblPr>
        <w:tblStyle w:val="2"/>
        <w:tblW w:w="9510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365"/>
        <w:gridCol w:w="882"/>
        <w:gridCol w:w="1217"/>
        <w:gridCol w:w="561"/>
        <w:gridCol w:w="657"/>
        <w:gridCol w:w="121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近期二寸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资格证书号</w:t>
            </w:r>
          </w:p>
        </w:tc>
        <w:tc>
          <w:tcPr>
            <w:tcW w:w="224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执业登记号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900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转出机构</w:t>
            </w:r>
          </w:p>
        </w:tc>
        <w:tc>
          <w:tcPr>
            <w:tcW w:w="7620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951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转出机构意见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机构公章：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转入机构</w:t>
            </w:r>
          </w:p>
        </w:tc>
        <w:tc>
          <w:tcPr>
            <w:tcW w:w="7620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951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转入机构意见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机构公章：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负责任签字：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510" w:type="dxa"/>
            <w:gridSpan w:val="8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内蒙古不动产调查登记与估价协会意见：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协会公章：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经办人签字：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  月  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2020-06-18T07:27:46Z</dcterms:created>
  <dc:creator>等风的风筝</dc:creator>
  <cp:lastModifiedBy>等风的风筝</cp:lastModifiedBy>
  <dcterms:modified xsi:type="dcterms:W3CDTF">2020-06-18T07:27:52Z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